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9497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B4331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D7C93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0566EB5F" wp14:editId="61F2D27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C10212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C79513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352E9629" w14:textId="215C6D8F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5D1F3A">
        <w:rPr>
          <w:rFonts w:ascii="Times New Roman" w:hAnsi="Times New Roman" w:cs="Times New Roman"/>
          <w:sz w:val="24"/>
          <w:szCs w:val="24"/>
        </w:rPr>
        <w:t>23. ožujka</w:t>
      </w:r>
      <w:r w:rsidR="004546C6">
        <w:rPr>
          <w:rFonts w:ascii="Times New Roman" w:hAnsi="Times New Roman" w:cs="Times New Roman"/>
          <w:sz w:val="24"/>
          <w:szCs w:val="24"/>
        </w:rPr>
        <w:t xml:space="preserve"> </w:t>
      </w:r>
      <w:r w:rsidR="00560748" w:rsidRPr="00F23A41">
        <w:rPr>
          <w:rFonts w:ascii="Times New Roman" w:hAnsi="Times New Roman" w:cs="Times New Roman"/>
          <w:sz w:val="24"/>
          <w:szCs w:val="24"/>
        </w:rPr>
        <w:t>202</w:t>
      </w:r>
      <w:r w:rsidR="000E4A0C">
        <w:rPr>
          <w:rFonts w:ascii="Times New Roman" w:hAnsi="Times New Roman" w:cs="Times New Roman"/>
          <w:sz w:val="24"/>
          <w:szCs w:val="24"/>
        </w:rPr>
        <w:t>6</w:t>
      </w:r>
      <w:r w:rsidR="00560748" w:rsidRPr="00F23A41">
        <w:rPr>
          <w:rFonts w:ascii="Times New Roman" w:hAnsi="Times New Roman" w:cs="Times New Roman"/>
          <w:sz w:val="24"/>
          <w:szCs w:val="24"/>
        </w:rPr>
        <w:t>.</w:t>
      </w:r>
    </w:p>
    <w:p w14:paraId="5743662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B3D0E5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905A39">
          <w:footerReference w:type="default" r:id="rId13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FFF8E1D" w14:textId="77777777" w:rsidTr="009441E0">
        <w:tc>
          <w:tcPr>
            <w:tcW w:w="1942" w:type="dxa"/>
          </w:tcPr>
          <w:p w14:paraId="4061C765" w14:textId="77777777" w:rsidR="00560748" w:rsidRPr="00E14F24" w:rsidRDefault="00560748" w:rsidP="009441E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22B3E3E" w14:textId="444CF175" w:rsidR="00560748" w:rsidRPr="00E14F24" w:rsidRDefault="00560748" w:rsidP="009441E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7B4DA218" w14:textId="77777777" w:rsidTr="009441E0">
        <w:tc>
          <w:tcPr>
            <w:tcW w:w="1937" w:type="dxa"/>
          </w:tcPr>
          <w:p w14:paraId="19FBD438" w14:textId="77777777" w:rsidR="00560748" w:rsidRPr="00E14F24" w:rsidRDefault="00560748" w:rsidP="009441E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11FB9346" w14:textId="4FA23DDE" w:rsidR="00560748" w:rsidRPr="00EB7F32" w:rsidRDefault="00560748" w:rsidP="009F48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EB7F32">
              <w:rPr>
                <w:sz w:val="24"/>
                <w:szCs w:val="24"/>
              </w:rPr>
              <w:t xml:space="preserve">Prijedlog </w:t>
            </w:r>
            <w:r w:rsidR="005D1F3A" w:rsidRPr="00EB7F32">
              <w:rPr>
                <w:sz w:val="24"/>
                <w:szCs w:val="24"/>
              </w:rPr>
              <w:t>zaključka</w:t>
            </w:r>
            <w:r w:rsidR="00F23A41" w:rsidRPr="00EB7F32">
              <w:rPr>
                <w:sz w:val="24"/>
                <w:szCs w:val="24"/>
              </w:rPr>
              <w:t xml:space="preserve"> </w:t>
            </w:r>
            <w:r w:rsidRPr="00EB7F32">
              <w:rPr>
                <w:sz w:val="24"/>
                <w:szCs w:val="24"/>
              </w:rPr>
              <w:t xml:space="preserve">o </w:t>
            </w:r>
            <w:r w:rsidR="005D1F3A" w:rsidRPr="00EB7F32">
              <w:rPr>
                <w:sz w:val="24"/>
                <w:szCs w:val="24"/>
              </w:rPr>
              <w:t xml:space="preserve">mjerama za pomoć </w:t>
            </w:r>
            <w:r w:rsidR="006F1D38" w:rsidRPr="006F1D38">
              <w:rPr>
                <w:sz w:val="24"/>
                <w:szCs w:val="24"/>
              </w:rPr>
              <w:t>energetski</w:t>
            </w:r>
            <w:r w:rsidR="006F1D38">
              <w:rPr>
                <w:sz w:val="24"/>
                <w:szCs w:val="24"/>
              </w:rPr>
              <w:t>m</w:t>
            </w:r>
            <w:r w:rsidR="006F1D38" w:rsidRPr="006F1D38">
              <w:rPr>
                <w:sz w:val="24"/>
                <w:szCs w:val="24"/>
              </w:rPr>
              <w:t xml:space="preserve"> subjekti</w:t>
            </w:r>
            <w:r w:rsidR="006F1D38">
              <w:rPr>
                <w:sz w:val="24"/>
                <w:szCs w:val="24"/>
              </w:rPr>
              <w:t>ma</w:t>
            </w:r>
            <w:r w:rsidR="006F1D38" w:rsidRPr="006F1D38">
              <w:rPr>
                <w:sz w:val="24"/>
                <w:szCs w:val="24"/>
              </w:rPr>
              <w:t xml:space="preserve"> koji se bave trgovinom </w:t>
            </w:r>
            <w:r w:rsidR="006F1D38">
              <w:rPr>
                <w:sz w:val="24"/>
                <w:szCs w:val="24"/>
              </w:rPr>
              <w:t xml:space="preserve">na malo </w:t>
            </w:r>
            <w:r w:rsidR="006F1D38" w:rsidRPr="006F1D38">
              <w:rPr>
                <w:sz w:val="24"/>
                <w:szCs w:val="24"/>
              </w:rPr>
              <w:t>naftnim derivatima</w:t>
            </w:r>
            <w:r w:rsidR="006F1D38">
              <w:rPr>
                <w:sz w:val="24"/>
                <w:szCs w:val="24"/>
              </w:rPr>
              <w:t xml:space="preserve"> </w:t>
            </w:r>
            <w:r w:rsidR="006F1D38" w:rsidRPr="006F1D38">
              <w:rPr>
                <w:sz w:val="24"/>
                <w:szCs w:val="24"/>
              </w:rPr>
              <w:t>i/ili ukapljenim naftnim plinom</w:t>
            </w:r>
          </w:p>
        </w:tc>
      </w:tr>
    </w:tbl>
    <w:p w14:paraId="6C505F5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905A3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2675B4F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905A3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6CE86" w14:textId="77777777" w:rsidR="00CB44D7" w:rsidRDefault="00CC06B8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15CDC8F1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28C5C" w14:textId="5051BA18" w:rsidR="00CC06B8" w:rsidRDefault="00CC06B8" w:rsidP="00397009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31. stavka </w:t>
      </w:r>
      <w:r w:rsidR="005D1F3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Vladi Republike Hrvatske („Narodne novine“, br. 150/11., 119/14., 93/16., 116/18</w:t>
      </w:r>
      <w:r w:rsidR="00D437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D4370B">
        <w:rPr>
          <w:rFonts w:ascii="Times New Roman" w:eastAsia="Times New Roman" w:hAnsi="Times New Roman" w:cs="Times New Roman"/>
          <w:sz w:val="24"/>
          <w:szCs w:val="24"/>
          <w:lang w:eastAsia="hr-HR"/>
        </w:rPr>
        <w:t>. i 78/24.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1EB5" w:rsidRPr="00711EB5">
        <w:rPr>
          <w:rFonts w:ascii="Times New Roman" w:eastAsia="Times New Roman" w:hAnsi="Times New Roman" w:cs="Times New Roman"/>
          <w:sz w:val="24"/>
          <w:szCs w:val="24"/>
          <w:lang w:eastAsia="hr-HR"/>
        </w:rPr>
        <w:t>a u vezi članka 9. stavka 1. Zakona o poticanju razvoja malog gospodarstva („Narodne novine“, br. 29/02., 63/07., 53/12., 56/13. i 121/16.),</w:t>
      </w:r>
      <w:r w:rsidR="00711E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je na sjednici održanoj </w:t>
      </w:r>
      <w:r w:rsidR="001C4C8A">
        <w:rPr>
          <w:rFonts w:ascii="Times New Roman" w:eastAsia="Times New Roman" w:hAnsi="Times New Roman" w:cs="Times New Roman"/>
          <w:sz w:val="24"/>
          <w:szCs w:val="24"/>
          <w:lang w:eastAsia="hr-HR"/>
        </w:rPr>
        <w:t>23. ožujka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E4A0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donijela </w:t>
      </w:r>
    </w:p>
    <w:p w14:paraId="00EF71DA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7628" w14:textId="423D728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F785D" w14:textId="77777777" w:rsidR="00873D9C" w:rsidRDefault="00873D9C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2FD02F" w14:textId="77777777" w:rsidR="005D1F3A" w:rsidRPr="002E7AB5" w:rsidRDefault="005D1F3A" w:rsidP="005D1F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0240727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E0BAA0" w14:textId="3DBEC9FD" w:rsidR="006F1D38" w:rsidRPr="00585955" w:rsidRDefault="005D1F3A" w:rsidP="00585955">
      <w:pPr>
        <w:pStyle w:val="ListParagraph"/>
        <w:numPr>
          <w:ilvl w:val="0"/>
          <w:numId w:val="12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955">
        <w:rPr>
          <w:rFonts w:ascii="Times New Roman" w:hAnsi="Times New Roman" w:cs="Times New Roman"/>
          <w:sz w:val="24"/>
          <w:szCs w:val="24"/>
        </w:rPr>
        <w:t>P</w:t>
      </w:r>
      <w:r w:rsidR="00575141" w:rsidRPr="00585955">
        <w:rPr>
          <w:rFonts w:ascii="Times New Roman" w:hAnsi="Times New Roman" w:cs="Times New Roman"/>
          <w:sz w:val="24"/>
          <w:szCs w:val="24"/>
        </w:rPr>
        <w:t xml:space="preserve">održava se </w:t>
      </w:r>
      <w:r w:rsidR="0064431D" w:rsidRPr="00585955">
        <w:rPr>
          <w:rFonts w:ascii="Times New Roman" w:hAnsi="Times New Roman" w:cs="Times New Roman"/>
          <w:sz w:val="24"/>
          <w:szCs w:val="24"/>
        </w:rPr>
        <w:t xml:space="preserve">moratorij na plaćanje rata zajmova iz Programa </w:t>
      </w:r>
      <w:r w:rsidR="003C2D73" w:rsidRPr="00585955">
        <w:rPr>
          <w:rFonts w:ascii="Times New Roman" w:hAnsi="Times New Roman" w:cs="Times New Roman"/>
          <w:sz w:val="24"/>
          <w:szCs w:val="24"/>
        </w:rPr>
        <w:t xml:space="preserve">ESIF </w:t>
      </w:r>
      <w:r w:rsidR="0064431D" w:rsidRPr="00585955">
        <w:rPr>
          <w:rFonts w:ascii="Times New Roman" w:hAnsi="Times New Roman" w:cs="Times New Roman"/>
          <w:sz w:val="24"/>
          <w:szCs w:val="24"/>
        </w:rPr>
        <w:t xml:space="preserve">Mikro </w:t>
      </w:r>
      <w:r w:rsidR="00585955" w:rsidRPr="00585955">
        <w:rPr>
          <w:rFonts w:ascii="Times New Roman" w:hAnsi="Times New Roman" w:cs="Times New Roman"/>
          <w:sz w:val="24"/>
          <w:szCs w:val="24"/>
        </w:rPr>
        <w:t xml:space="preserve">i mali </w:t>
      </w:r>
      <w:r w:rsidR="0064431D" w:rsidRPr="00585955">
        <w:rPr>
          <w:rFonts w:ascii="Times New Roman" w:hAnsi="Times New Roman" w:cs="Times New Roman"/>
          <w:sz w:val="24"/>
          <w:szCs w:val="24"/>
        </w:rPr>
        <w:t>zaj</w:t>
      </w:r>
      <w:r w:rsidR="003C2D73" w:rsidRPr="00585955">
        <w:rPr>
          <w:rFonts w:ascii="Times New Roman" w:hAnsi="Times New Roman" w:cs="Times New Roman"/>
          <w:sz w:val="24"/>
          <w:szCs w:val="24"/>
        </w:rPr>
        <w:t>m</w:t>
      </w:r>
      <w:r w:rsidR="00585955" w:rsidRPr="00585955">
        <w:rPr>
          <w:rFonts w:ascii="Times New Roman" w:hAnsi="Times New Roman" w:cs="Times New Roman"/>
          <w:sz w:val="24"/>
          <w:szCs w:val="24"/>
        </w:rPr>
        <w:t>ovi</w:t>
      </w:r>
      <w:r w:rsidR="0064431D" w:rsidRPr="00585955">
        <w:rPr>
          <w:rFonts w:ascii="Times New Roman" w:hAnsi="Times New Roman" w:cs="Times New Roman"/>
          <w:sz w:val="24"/>
          <w:szCs w:val="24"/>
        </w:rPr>
        <w:t xml:space="preserve"> </w:t>
      </w:r>
      <w:r w:rsidR="00C74AE2" w:rsidRPr="00585955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585955" w:rsidRPr="00585955">
        <w:rPr>
          <w:rFonts w:ascii="Times New Roman" w:hAnsi="Times New Roman" w:cs="Times New Roman"/>
          <w:sz w:val="24"/>
          <w:szCs w:val="24"/>
        </w:rPr>
        <w:t>62</w:t>
      </w:r>
      <w:r w:rsidR="007807CB" w:rsidRPr="00585955">
        <w:rPr>
          <w:rFonts w:ascii="Times New Roman" w:hAnsi="Times New Roman" w:cs="Times New Roman"/>
          <w:sz w:val="24"/>
          <w:szCs w:val="24"/>
        </w:rPr>
        <w:t>/1</w:t>
      </w:r>
      <w:r w:rsidR="00585955" w:rsidRPr="00585955">
        <w:rPr>
          <w:rFonts w:ascii="Times New Roman" w:hAnsi="Times New Roman" w:cs="Times New Roman"/>
          <w:sz w:val="24"/>
          <w:szCs w:val="24"/>
        </w:rPr>
        <w:t>6 i 33</w:t>
      </w:r>
      <w:r w:rsidR="007807CB" w:rsidRPr="00585955">
        <w:rPr>
          <w:rFonts w:ascii="Times New Roman" w:hAnsi="Times New Roman" w:cs="Times New Roman"/>
          <w:sz w:val="24"/>
          <w:szCs w:val="24"/>
        </w:rPr>
        <w:t>/20</w:t>
      </w:r>
      <w:r w:rsidR="00C74AE2" w:rsidRPr="00585955">
        <w:rPr>
          <w:rFonts w:ascii="Times New Roman" w:hAnsi="Times New Roman" w:cs="Times New Roman"/>
          <w:sz w:val="24"/>
          <w:szCs w:val="24"/>
        </w:rPr>
        <w:t>.)</w:t>
      </w:r>
      <w:r w:rsidR="00585955" w:rsidRPr="00585955">
        <w:rPr>
          <w:rFonts w:ascii="Times New Roman" w:hAnsi="Times New Roman" w:cs="Times New Roman"/>
          <w:sz w:val="24"/>
          <w:szCs w:val="24"/>
        </w:rPr>
        <w:t>, Programa "COVID19 zajam za obrtna sredstva" (Narodne novine, br. 41/20., 70/20, 133/20 i 147/21) i Programa Nacionalni zajmovi</w:t>
      </w:r>
      <w:r w:rsidR="00585955" w:rsidRPr="00585955">
        <w:t xml:space="preserve"> </w:t>
      </w:r>
      <w:r w:rsidR="00585955" w:rsidRPr="00585955">
        <w:rPr>
          <w:rFonts w:ascii="Times New Roman" w:hAnsi="Times New Roman" w:cs="Times New Roman"/>
          <w:sz w:val="24"/>
          <w:szCs w:val="24"/>
        </w:rPr>
        <w:t>za investicije i obrtna sredstva (Narodne novine, br. 114/25.)</w:t>
      </w:r>
      <w:r w:rsidR="005316DE" w:rsidRPr="00585955">
        <w:rPr>
          <w:rFonts w:ascii="Times New Roman" w:hAnsi="Times New Roman" w:cs="Times New Roman"/>
          <w:sz w:val="24"/>
          <w:szCs w:val="24"/>
        </w:rPr>
        <w:t xml:space="preserve"> Hrvatske agencije za malo gospodarstvo, inovacije i investicije koje dospijevaju do 30. rujna 2026. godine kao</w:t>
      </w:r>
      <w:r w:rsidRPr="00585955">
        <w:rPr>
          <w:rFonts w:ascii="Times New Roman" w:hAnsi="Times New Roman" w:cs="Times New Roman"/>
          <w:sz w:val="24"/>
          <w:szCs w:val="24"/>
        </w:rPr>
        <w:t xml:space="preserve"> mjer</w:t>
      </w:r>
      <w:r w:rsidR="005316DE" w:rsidRPr="00585955">
        <w:rPr>
          <w:rFonts w:ascii="Times New Roman" w:hAnsi="Times New Roman" w:cs="Times New Roman"/>
          <w:sz w:val="24"/>
          <w:szCs w:val="24"/>
        </w:rPr>
        <w:t>e</w:t>
      </w:r>
      <w:r w:rsidRPr="00585955">
        <w:rPr>
          <w:rFonts w:ascii="Times New Roman" w:hAnsi="Times New Roman" w:cs="Times New Roman"/>
          <w:sz w:val="24"/>
          <w:szCs w:val="24"/>
        </w:rPr>
        <w:t xml:space="preserve"> za pomoć </w:t>
      </w:r>
      <w:r w:rsidR="006F1D38" w:rsidRPr="00585955">
        <w:rPr>
          <w:rFonts w:ascii="Times New Roman" w:hAnsi="Times New Roman" w:cs="Times New Roman"/>
          <w:sz w:val="24"/>
          <w:szCs w:val="24"/>
        </w:rPr>
        <w:t>energetskim subjektima koji se bave trgovinom na malo naftnim derivatima i/ili ukapljenim naftnim plinom zbog iznenadnih i naglih promjena cijena nafte i naftnih derivata, na svjetsk</w:t>
      </w:r>
      <w:r w:rsidR="00CF5E1A">
        <w:rPr>
          <w:rFonts w:ascii="Times New Roman" w:hAnsi="Times New Roman" w:cs="Times New Roman"/>
          <w:sz w:val="24"/>
          <w:szCs w:val="24"/>
        </w:rPr>
        <w:t>om tržištu</w:t>
      </w:r>
      <w:r w:rsidR="006F1D38" w:rsidRPr="00585955">
        <w:rPr>
          <w:rFonts w:ascii="Times New Roman" w:hAnsi="Times New Roman" w:cs="Times New Roman"/>
          <w:sz w:val="24"/>
          <w:szCs w:val="24"/>
        </w:rPr>
        <w:t xml:space="preserve"> i tržištu Mediterana</w:t>
      </w:r>
      <w:r w:rsidR="000D21F3" w:rsidRPr="000D21F3">
        <w:rPr>
          <w:rFonts w:ascii="Times New Roman" w:hAnsi="Times New Roman" w:cs="Times New Roman"/>
          <w:sz w:val="24"/>
          <w:szCs w:val="24"/>
        </w:rPr>
        <w:t xml:space="preserve"> </w:t>
      </w:r>
      <w:r w:rsidR="000D21F3" w:rsidRPr="00585955">
        <w:rPr>
          <w:rFonts w:ascii="Times New Roman" w:hAnsi="Times New Roman" w:cs="Times New Roman"/>
          <w:sz w:val="24"/>
          <w:szCs w:val="24"/>
        </w:rPr>
        <w:t>uvjetovanih situacijom na Bliskom istoku</w:t>
      </w:r>
      <w:r w:rsidR="006F1D38" w:rsidRPr="00585955">
        <w:rPr>
          <w:rFonts w:ascii="Times New Roman" w:hAnsi="Times New Roman" w:cs="Times New Roman"/>
          <w:sz w:val="24"/>
          <w:szCs w:val="24"/>
        </w:rPr>
        <w:t>.</w:t>
      </w:r>
    </w:p>
    <w:p w14:paraId="2D26264B" w14:textId="77777777" w:rsidR="005D1F3A" w:rsidRPr="005D1F3A" w:rsidRDefault="005D1F3A" w:rsidP="005D1F3A">
      <w:pPr>
        <w:pStyle w:val="ListParagraph"/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5C7A61" w14:textId="100E5666" w:rsidR="0064431D" w:rsidRDefault="005D1F3A" w:rsidP="005D1F3A">
      <w:pPr>
        <w:pStyle w:val="ListParagraph"/>
        <w:numPr>
          <w:ilvl w:val="0"/>
          <w:numId w:val="12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7AB5">
        <w:rPr>
          <w:rFonts w:ascii="Times New Roman" w:hAnsi="Times New Roman" w:cs="Times New Roman"/>
          <w:sz w:val="24"/>
          <w:szCs w:val="24"/>
        </w:rPr>
        <w:t>Zadužuj</w:t>
      </w:r>
      <w:r w:rsidR="00711EB5">
        <w:rPr>
          <w:rFonts w:ascii="Times New Roman" w:hAnsi="Times New Roman" w:cs="Times New Roman"/>
          <w:sz w:val="24"/>
          <w:szCs w:val="24"/>
        </w:rPr>
        <w:t>e</w:t>
      </w:r>
      <w:r w:rsidRPr="002E7AB5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Hrvatska agencija za malo gospodarstvo, inovacije i investicije</w:t>
      </w:r>
      <w:r w:rsidRPr="002E7AB5">
        <w:rPr>
          <w:rFonts w:ascii="Times New Roman" w:hAnsi="Times New Roman" w:cs="Times New Roman"/>
          <w:sz w:val="24"/>
          <w:szCs w:val="24"/>
        </w:rPr>
        <w:t xml:space="preserve"> </w:t>
      </w:r>
      <w:r w:rsidRPr="00F926CA">
        <w:rPr>
          <w:rFonts w:ascii="Times New Roman" w:hAnsi="Times New Roman" w:cs="Times New Roman"/>
          <w:sz w:val="24"/>
          <w:szCs w:val="24"/>
        </w:rPr>
        <w:t xml:space="preserve">za </w:t>
      </w:r>
      <w:r w:rsidR="0064431D" w:rsidRPr="0064431D">
        <w:rPr>
          <w:rFonts w:ascii="Times New Roman" w:hAnsi="Times New Roman" w:cs="Times New Roman"/>
          <w:sz w:val="24"/>
          <w:szCs w:val="24"/>
        </w:rPr>
        <w:t xml:space="preserve">provedbu svih aktivnosti za primjenu mjera za pomoć </w:t>
      </w:r>
      <w:r w:rsidR="00585955" w:rsidRPr="00585955">
        <w:rPr>
          <w:rFonts w:ascii="Times New Roman" w:hAnsi="Times New Roman" w:cs="Times New Roman"/>
          <w:sz w:val="24"/>
          <w:szCs w:val="24"/>
        </w:rPr>
        <w:t xml:space="preserve">energetskim subjektima </w:t>
      </w:r>
      <w:r w:rsidR="0064431D" w:rsidRPr="0064431D">
        <w:rPr>
          <w:rFonts w:ascii="Times New Roman" w:hAnsi="Times New Roman" w:cs="Times New Roman"/>
          <w:sz w:val="24"/>
          <w:szCs w:val="24"/>
        </w:rPr>
        <w:t>iz točke 1. ovoga Zaključka.</w:t>
      </w:r>
    </w:p>
    <w:p w14:paraId="03A3F2BD" w14:textId="77777777" w:rsidR="007807CB" w:rsidRDefault="007807CB" w:rsidP="007807CB">
      <w:pPr>
        <w:pStyle w:val="ListParagraph"/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4B4252" w14:textId="2DA04326" w:rsidR="00711EB5" w:rsidRDefault="00711EB5" w:rsidP="007807CB">
      <w:pPr>
        <w:pStyle w:val="ListParagraph"/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1EB5">
        <w:rPr>
          <w:rFonts w:ascii="Times New Roman" w:hAnsi="Times New Roman" w:cs="Times New Roman"/>
          <w:sz w:val="24"/>
          <w:szCs w:val="24"/>
        </w:rPr>
        <w:t>3.</w:t>
      </w:r>
      <w:r w:rsidRPr="00711EB5">
        <w:rPr>
          <w:rFonts w:ascii="Times New Roman" w:hAnsi="Times New Roman" w:cs="Times New Roman"/>
          <w:sz w:val="24"/>
          <w:szCs w:val="24"/>
        </w:rPr>
        <w:tab/>
        <w:t>Ovaj zaključak objaviti će se u „Narodnim novinama“.</w:t>
      </w:r>
    </w:p>
    <w:p w14:paraId="74168FDB" w14:textId="77777777" w:rsidR="0064431D" w:rsidRDefault="0064431D" w:rsidP="0064431D">
      <w:pPr>
        <w:pStyle w:val="ListParagraph"/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A6047E" w14:textId="77777777" w:rsidR="005D1F3A" w:rsidRPr="002E7AB5" w:rsidRDefault="005D1F3A" w:rsidP="005D1F3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4C397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4492F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6212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1F2F43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090B9F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65021BE2" w14:textId="4F53731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731B10" w14:textId="0DE20943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9F7A7" w14:textId="4EEE90DE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86E44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F4A690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0A6A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53FAF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64CF5BF3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7560B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7C928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BC4B72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1F2B5E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3243157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9841A72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1643FB6" w14:textId="77777777" w:rsidR="005D1F3A" w:rsidRDefault="005D1F3A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1171912" w14:textId="77777777" w:rsidR="005D1F3A" w:rsidRDefault="005D1F3A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8A61706" w14:textId="77777777" w:rsidR="005D1F3A" w:rsidRDefault="005D1F3A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A45F3A1" w14:textId="77777777" w:rsidR="005D1F3A" w:rsidRDefault="005D1F3A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278B294" w14:textId="77777777" w:rsidR="005D1F3A" w:rsidRPr="002E7AB5" w:rsidRDefault="005D1F3A" w:rsidP="005D1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3B678A1E" w14:textId="77777777" w:rsidR="005D1F3A" w:rsidRPr="002E7AB5" w:rsidRDefault="005D1F3A" w:rsidP="005D1F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A7D23" w14:textId="427BB3E0" w:rsidR="005D1F3A" w:rsidRPr="002E7AB5" w:rsidRDefault="005D1F3A" w:rsidP="005D1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O MJERAMA ZA POMOĆ </w:t>
      </w:r>
      <w:r w:rsidR="006F1D38" w:rsidRPr="006F1D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ENERGETSKIM SUBJEKTIMA KOJI SE BAVE TRGOVINOM NA MALO NAFTNIM DERIVATIMA I/ILI UKAPLJENIM NAFTNIM PLINOM</w:t>
      </w:r>
    </w:p>
    <w:p w14:paraId="457D784A" w14:textId="77777777" w:rsidR="005D1F3A" w:rsidRDefault="005D1F3A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E2257" w14:textId="7A2382CB" w:rsidR="00C11742" w:rsidRDefault="00C11742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bog nestabilnosti na Bliskom istoku i rasta cijena nafte na svjetskom tržištu došlo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značajnog povećanja troškova </w:t>
      </w:r>
      <w:r w:rsidR="006F1D38" w:rsidRPr="006F1D38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energetskim subjektima koji se bave trgovinom na malo naftnim derivatima i/ili ukapljenim naftnim plinom</w:t>
      </w:r>
      <w:r w:rsidR="006F1D38"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proteklom razdoblju</w:t>
      </w:r>
      <w:r w:rsidR="006F1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F1D38"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E21A752" w14:textId="185C4EAD" w:rsidR="00C11742" w:rsidRDefault="00C11742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pomogla </w:t>
      </w:r>
      <w:r w:rsidR="006F1D38" w:rsidRPr="006F1D38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energetskim subjektima</w:t>
      </w:r>
      <w:r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, Vlada Republike Hrvatske odlučila je intervenirati.</w:t>
      </w:r>
    </w:p>
    <w:p w14:paraId="422B0D7B" w14:textId="77777777" w:rsidR="00C11742" w:rsidRDefault="00C11742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9BD59C" w14:textId="5570D141" w:rsidR="005D1F3A" w:rsidRPr="008E3D97" w:rsidRDefault="006F1D38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Potreba za intervencijom i donošenjem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Zaključka</w:t>
      </w:r>
      <w:r w:rsidRPr="006F1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proizlazi iz činjenice da je zbog iznenadnih i naglih promjena cijena nafte i naftnih derivata, na svjetskim i nama najbližem referentnom tržištu Mediterana,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koji je</w:t>
      </w:r>
      <w:r w:rsidRPr="006F1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uvjetovan situacijom na Bliskom istoku</w:t>
      </w:r>
      <w:r w:rsid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utječu na </w:t>
      </w:r>
      <w:r w:rsidR="004F6339" w:rsidRP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</w:t>
      </w:r>
      <w:r w:rsid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F6339" w:rsidRP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troškova energetskim subjektima koji se bave trgovinom na malo naftnim derivatima i/ili ukapljenim naftnim plinom</w:t>
      </w:r>
      <w:r w:rsidR="005D1F3A"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će </w:t>
      </w:r>
      <w:r w:rsid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ovim</w:t>
      </w:r>
      <w:r w:rsidR="005D1F3A"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mjerama dati poticaj za zadržavanje radnih mjesta, ali i rješavanje problema nelikvidnosti </w:t>
      </w:r>
      <w:r w:rsidR="00C11742" w:rsidRP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ublažio negativan utjecaj istih na</w:t>
      </w:r>
      <w:r w:rsid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6339" w:rsidRP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</w:t>
      </w:r>
      <w:r w:rsid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F6339" w:rsidRP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subjekt</w:t>
      </w:r>
      <w:r w:rsid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D1F3A"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5E761F" w14:textId="77777777" w:rsidR="005D1F3A" w:rsidRPr="008E3D97" w:rsidRDefault="005D1F3A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8D3BE" w14:textId="78DD90B4" w:rsidR="00372698" w:rsidRDefault="00372698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vrijednost </w:t>
      </w:r>
      <w:r w:rsidRPr="00372698">
        <w:rPr>
          <w:rFonts w:ascii="Times New Roman" w:eastAsia="Times New Roman" w:hAnsi="Times New Roman" w:cs="Times New Roman"/>
          <w:sz w:val="24"/>
          <w:szCs w:val="24"/>
          <w:lang w:eastAsia="hr-HR"/>
        </w:rPr>
        <w:t>moratorij na plaćanje rata zajmova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2698">
        <w:rPr>
          <w:rFonts w:ascii="Times New Roman" w:eastAsia="Times New Roman" w:hAnsi="Times New Roman" w:cs="Times New Roman"/>
          <w:sz w:val="24"/>
          <w:szCs w:val="24"/>
          <w:lang w:eastAsia="hr-HR"/>
        </w:rPr>
        <w:t>koje dospijevaju do 30. rujna 2026.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r w:rsidR="003C2D73">
        <w:rPr>
          <w:rFonts w:ascii="Times New Roman" w:eastAsia="Times New Roman" w:hAnsi="Times New Roman" w:cs="Times New Roman"/>
          <w:sz w:val="24"/>
          <w:szCs w:val="24"/>
          <w:lang w:eastAsia="hr-HR"/>
        </w:rPr>
        <w:t>71.565,00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5467AB7B" w14:textId="77777777" w:rsidR="00372698" w:rsidRDefault="00372698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662CB" w14:textId="582D59DF" w:rsidR="005D1F3A" w:rsidRPr="002E7AB5" w:rsidRDefault="005D1F3A" w:rsidP="005D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svega navedenog, </w:t>
      </w: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ovim Zaključkom predlaže 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>mjer</w:t>
      </w:r>
      <w:r w:rsidR="00C1174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pomoć </w:t>
      </w:r>
      <w:r w:rsidR="004F6339" w:rsidRP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energetskim subjektima </w:t>
      </w:r>
      <w:r w:rsid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</w:t>
      </w:r>
      <w:r w:rsidR="004F6339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Hrvatske koje će biti implementirane u najkraćem mogućem roku. </w:t>
      </w:r>
    </w:p>
    <w:p w14:paraId="38B2E88F" w14:textId="77777777" w:rsidR="005D1F3A" w:rsidRDefault="005D1F3A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4B81A" w14:textId="77777777" w:rsidR="005D1F3A" w:rsidRDefault="005D1F3A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32FAC" w14:textId="77777777" w:rsidR="005D1F3A" w:rsidRDefault="005D1F3A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4A8C5" w14:textId="77777777" w:rsidR="004658AA" w:rsidRDefault="004658AA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3AB01E" w14:textId="77777777" w:rsidR="004658AA" w:rsidRDefault="004658AA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31B15B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8029E7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D4D1B4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1CD8F5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1A6C23" w14:textId="77777777" w:rsidR="0000334D" w:rsidRDefault="0000334D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E83278" w14:textId="77777777" w:rsidR="0000334D" w:rsidRDefault="0000334D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E3711F" w14:textId="77777777" w:rsidR="0000334D" w:rsidRDefault="0000334D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F8E67D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9F48D8" w:rsidSect="00905A39">
      <w:pgSz w:w="11906" w:h="16838"/>
      <w:pgMar w:top="1135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6DAB" w14:textId="77777777" w:rsidR="0047705D" w:rsidRDefault="0047705D" w:rsidP="00F23A41">
      <w:pPr>
        <w:spacing w:after="0" w:line="240" w:lineRule="auto"/>
      </w:pPr>
      <w:r>
        <w:separator/>
      </w:r>
    </w:p>
  </w:endnote>
  <w:endnote w:type="continuationSeparator" w:id="0">
    <w:p w14:paraId="63306077" w14:textId="77777777" w:rsidR="0047705D" w:rsidRDefault="0047705D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86FE" w14:textId="77777777" w:rsidR="00222655" w:rsidRPr="00CE78D1" w:rsidRDefault="00DC261E" w:rsidP="009441E0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8B7B4F6" w14:textId="77777777" w:rsidR="00222655" w:rsidRPr="00E14F24" w:rsidRDefault="00222655" w:rsidP="00944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536F" w14:textId="77777777" w:rsidR="0047705D" w:rsidRDefault="0047705D" w:rsidP="00F23A41">
      <w:pPr>
        <w:spacing w:after="0" w:line="240" w:lineRule="auto"/>
      </w:pPr>
      <w:r>
        <w:separator/>
      </w:r>
    </w:p>
  </w:footnote>
  <w:footnote w:type="continuationSeparator" w:id="0">
    <w:p w14:paraId="447E084A" w14:textId="77777777" w:rsidR="0047705D" w:rsidRDefault="0047705D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7CC"/>
    <w:multiLevelType w:val="multilevel"/>
    <w:tmpl w:val="92A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40A2"/>
    <w:multiLevelType w:val="hybridMultilevel"/>
    <w:tmpl w:val="1D8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5C72"/>
    <w:multiLevelType w:val="hybridMultilevel"/>
    <w:tmpl w:val="CCA2FD86"/>
    <w:lvl w:ilvl="0" w:tplc="0180C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56AF"/>
    <w:multiLevelType w:val="hybridMultilevel"/>
    <w:tmpl w:val="96FE3A22"/>
    <w:lvl w:ilvl="0" w:tplc="0F20AF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161F4"/>
    <w:multiLevelType w:val="hybridMultilevel"/>
    <w:tmpl w:val="48B46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07B8E"/>
    <w:multiLevelType w:val="hybridMultilevel"/>
    <w:tmpl w:val="78724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04032"/>
    <w:multiLevelType w:val="hybridMultilevel"/>
    <w:tmpl w:val="1B92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70565">
    <w:abstractNumId w:val="1"/>
  </w:num>
  <w:num w:numId="2" w16cid:durableId="1159343367">
    <w:abstractNumId w:val="9"/>
  </w:num>
  <w:num w:numId="3" w16cid:durableId="1793136048">
    <w:abstractNumId w:val="6"/>
  </w:num>
  <w:num w:numId="4" w16cid:durableId="2140145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1511233">
    <w:abstractNumId w:val="10"/>
  </w:num>
  <w:num w:numId="6" w16cid:durableId="1160654326">
    <w:abstractNumId w:val="8"/>
  </w:num>
  <w:num w:numId="7" w16cid:durableId="505052303">
    <w:abstractNumId w:val="0"/>
  </w:num>
  <w:num w:numId="8" w16cid:durableId="1607541594">
    <w:abstractNumId w:val="5"/>
  </w:num>
  <w:num w:numId="9" w16cid:durableId="638999502">
    <w:abstractNumId w:val="3"/>
  </w:num>
  <w:num w:numId="10" w16cid:durableId="1953589370">
    <w:abstractNumId w:val="4"/>
  </w:num>
  <w:num w:numId="11" w16cid:durableId="1276672216">
    <w:abstractNumId w:val="3"/>
  </w:num>
  <w:num w:numId="12" w16cid:durableId="183618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48"/>
    <w:rsid w:val="00001E25"/>
    <w:rsid w:val="0000334D"/>
    <w:rsid w:val="000229A9"/>
    <w:rsid w:val="000247A8"/>
    <w:rsid w:val="00027DEC"/>
    <w:rsid w:val="00043F6C"/>
    <w:rsid w:val="00053696"/>
    <w:rsid w:val="00086902"/>
    <w:rsid w:val="00090916"/>
    <w:rsid w:val="00092298"/>
    <w:rsid w:val="000935D4"/>
    <w:rsid w:val="00095787"/>
    <w:rsid w:val="000B2218"/>
    <w:rsid w:val="000B3C44"/>
    <w:rsid w:val="000B5D01"/>
    <w:rsid w:val="000C7475"/>
    <w:rsid w:val="000D21F3"/>
    <w:rsid w:val="000D2E14"/>
    <w:rsid w:val="000E4A0C"/>
    <w:rsid w:val="000E7664"/>
    <w:rsid w:val="000F689F"/>
    <w:rsid w:val="00111C78"/>
    <w:rsid w:val="0011434F"/>
    <w:rsid w:val="001344A8"/>
    <w:rsid w:val="00134FE9"/>
    <w:rsid w:val="00153880"/>
    <w:rsid w:val="00176875"/>
    <w:rsid w:val="001A1828"/>
    <w:rsid w:val="001A2ECE"/>
    <w:rsid w:val="001B531F"/>
    <w:rsid w:val="001C4C8A"/>
    <w:rsid w:val="00207C00"/>
    <w:rsid w:val="00210EDD"/>
    <w:rsid w:val="0022032E"/>
    <w:rsid w:val="00222655"/>
    <w:rsid w:val="00235E24"/>
    <w:rsid w:val="00247EFD"/>
    <w:rsid w:val="00251DF1"/>
    <w:rsid w:val="00264DA1"/>
    <w:rsid w:val="00271ABB"/>
    <w:rsid w:val="0027360F"/>
    <w:rsid w:val="002909B6"/>
    <w:rsid w:val="002928EA"/>
    <w:rsid w:val="002D0A6F"/>
    <w:rsid w:val="002E3BAA"/>
    <w:rsid w:val="003028EA"/>
    <w:rsid w:val="00302A95"/>
    <w:rsid w:val="003048CA"/>
    <w:rsid w:val="00304C05"/>
    <w:rsid w:val="0030527A"/>
    <w:rsid w:val="003210FF"/>
    <w:rsid w:val="0033549A"/>
    <w:rsid w:val="00345F2F"/>
    <w:rsid w:val="0034745D"/>
    <w:rsid w:val="00356477"/>
    <w:rsid w:val="00371D27"/>
    <w:rsid w:val="00372698"/>
    <w:rsid w:val="00374B49"/>
    <w:rsid w:val="00383F00"/>
    <w:rsid w:val="0038592A"/>
    <w:rsid w:val="00386031"/>
    <w:rsid w:val="00394282"/>
    <w:rsid w:val="00395AF3"/>
    <w:rsid w:val="00396B8C"/>
    <w:rsid w:val="00397009"/>
    <w:rsid w:val="003A3152"/>
    <w:rsid w:val="003B756D"/>
    <w:rsid w:val="003C07DB"/>
    <w:rsid w:val="003C2D73"/>
    <w:rsid w:val="003D4E6A"/>
    <w:rsid w:val="003E79E9"/>
    <w:rsid w:val="0040187F"/>
    <w:rsid w:val="00417034"/>
    <w:rsid w:val="0043012D"/>
    <w:rsid w:val="00432049"/>
    <w:rsid w:val="00450943"/>
    <w:rsid w:val="004546C6"/>
    <w:rsid w:val="004605C2"/>
    <w:rsid w:val="004658AA"/>
    <w:rsid w:val="00470969"/>
    <w:rsid w:val="004735B2"/>
    <w:rsid w:val="00474021"/>
    <w:rsid w:val="0047705D"/>
    <w:rsid w:val="00482F74"/>
    <w:rsid w:val="004C391D"/>
    <w:rsid w:val="004C4C7A"/>
    <w:rsid w:val="004D2B2C"/>
    <w:rsid w:val="004D4678"/>
    <w:rsid w:val="004F6339"/>
    <w:rsid w:val="004F6F0E"/>
    <w:rsid w:val="005066AA"/>
    <w:rsid w:val="0051095C"/>
    <w:rsid w:val="005232DD"/>
    <w:rsid w:val="005316DE"/>
    <w:rsid w:val="0053186A"/>
    <w:rsid w:val="0053704A"/>
    <w:rsid w:val="00560748"/>
    <w:rsid w:val="005664AF"/>
    <w:rsid w:val="00575141"/>
    <w:rsid w:val="00585955"/>
    <w:rsid w:val="005C61AF"/>
    <w:rsid w:val="005D1F3A"/>
    <w:rsid w:val="005D2DCF"/>
    <w:rsid w:val="005E66B0"/>
    <w:rsid w:val="005F48C1"/>
    <w:rsid w:val="00603B98"/>
    <w:rsid w:val="0062537B"/>
    <w:rsid w:val="0062538C"/>
    <w:rsid w:val="00637114"/>
    <w:rsid w:val="0064431D"/>
    <w:rsid w:val="00652CD1"/>
    <w:rsid w:val="0065539B"/>
    <w:rsid w:val="00663B10"/>
    <w:rsid w:val="0067728F"/>
    <w:rsid w:val="00693FFC"/>
    <w:rsid w:val="006948D6"/>
    <w:rsid w:val="006A02A8"/>
    <w:rsid w:val="006A4BB8"/>
    <w:rsid w:val="006C50F5"/>
    <w:rsid w:val="006F1D38"/>
    <w:rsid w:val="007001F8"/>
    <w:rsid w:val="007025E5"/>
    <w:rsid w:val="007102B0"/>
    <w:rsid w:val="00711EB5"/>
    <w:rsid w:val="007226D7"/>
    <w:rsid w:val="007228ED"/>
    <w:rsid w:val="0072473D"/>
    <w:rsid w:val="00726102"/>
    <w:rsid w:val="00732F8B"/>
    <w:rsid w:val="00734BF1"/>
    <w:rsid w:val="007511B4"/>
    <w:rsid w:val="0075238A"/>
    <w:rsid w:val="00755B6A"/>
    <w:rsid w:val="00777894"/>
    <w:rsid w:val="007807CB"/>
    <w:rsid w:val="00794360"/>
    <w:rsid w:val="007A322C"/>
    <w:rsid w:val="007A4DE9"/>
    <w:rsid w:val="007A51D9"/>
    <w:rsid w:val="007A7841"/>
    <w:rsid w:val="007D29CA"/>
    <w:rsid w:val="007E3EA5"/>
    <w:rsid w:val="007F3060"/>
    <w:rsid w:val="0080581F"/>
    <w:rsid w:val="00807C16"/>
    <w:rsid w:val="0083683C"/>
    <w:rsid w:val="008556C8"/>
    <w:rsid w:val="00866938"/>
    <w:rsid w:val="00866D5C"/>
    <w:rsid w:val="00873D9C"/>
    <w:rsid w:val="00882475"/>
    <w:rsid w:val="008867AA"/>
    <w:rsid w:val="008A1C36"/>
    <w:rsid w:val="008A505C"/>
    <w:rsid w:val="008B3CB1"/>
    <w:rsid w:val="008E1E67"/>
    <w:rsid w:val="008F3953"/>
    <w:rsid w:val="009005B6"/>
    <w:rsid w:val="00905A39"/>
    <w:rsid w:val="00927BC0"/>
    <w:rsid w:val="009404F6"/>
    <w:rsid w:val="00940655"/>
    <w:rsid w:val="009441E0"/>
    <w:rsid w:val="00960E8F"/>
    <w:rsid w:val="00976C0E"/>
    <w:rsid w:val="00997ED7"/>
    <w:rsid w:val="009A729E"/>
    <w:rsid w:val="009B02FA"/>
    <w:rsid w:val="009B30B6"/>
    <w:rsid w:val="009C7BC0"/>
    <w:rsid w:val="009D2862"/>
    <w:rsid w:val="009E02B7"/>
    <w:rsid w:val="009E5A1E"/>
    <w:rsid w:val="009F48D8"/>
    <w:rsid w:val="009F59C2"/>
    <w:rsid w:val="009F7104"/>
    <w:rsid w:val="00A11FDB"/>
    <w:rsid w:val="00A208C4"/>
    <w:rsid w:val="00A404B2"/>
    <w:rsid w:val="00A408EC"/>
    <w:rsid w:val="00A425E3"/>
    <w:rsid w:val="00A54B20"/>
    <w:rsid w:val="00A54CA4"/>
    <w:rsid w:val="00A5793D"/>
    <w:rsid w:val="00A80B61"/>
    <w:rsid w:val="00A915E3"/>
    <w:rsid w:val="00A92922"/>
    <w:rsid w:val="00AB033F"/>
    <w:rsid w:val="00AB22B1"/>
    <w:rsid w:val="00AD18E2"/>
    <w:rsid w:val="00AF6BCE"/>
    <w:rsid w:val="00B26B92"/>
    <w:rsid w:val="00B71FDB"/>
    <w:rsid w:val="00B8245E"/>
    <w:rsid w:val="00B936CB"/>
    <w:rsid w:val="00B9685F"/>
    <w:rsid w:val="00BA7EB7"/>
    <w:rsid w:val="00BB333E"/>
    <w:rsid w:val="00BD1E8C"/>
    <w:rsid w:val="00BD2868"/>
    <w:rsid w:val="00BD4F0E"/>
    <w:rsid w:val="00BE489A"/>
    <w:rsid w:val="00BF796C"/>
    <w:rsid w:val="00C0000D"/>
    <w:rsid w:val="00C03253"/>
    <w:rsid w:val="00C038C7"/>
    <w:rsid w:val="00C11742"/>
    <w:rsid w:val="00C13242"/>
    <w:rsid w:val="00C17547"/>
    <w:rsid w:val="00C306A2"/>
    <w:rsid w:val="00C35A6D"/>
    <w:rsid w:val="00C472FE"/>
    <w:rsid w:val="00C55143"/>
    <w:rsid w:val="00C6134E"/>
    <w:rsid w:val="00C74AE2"/>
    <w:rsid w:val="00C75159"/>
    <w:rsid w:val="00C76430"/>
    <w:rsid w:val="00C8575C"/>
    <w:rsid w:val="00C94636"/>
    <w:rsid w:val="00CA1AB5"/>
    <w:rsid w:val="00CA388D"/>
    <w:rsid w:val="00CB0011"/>
    <w:rsid w:val="00CB44D7"/>
    <w:rsid w:val="00CC06B8"/>
    <w:rsid w:val="00CD0F74"/>
    <w:rsid w:val="00CD1EF0"/>
    <w:rsid w:val="00CD248A"/>
    <w:rsid w:val="00CF0459"/>
    <w:rsid w:val="00CF5E1A"/>
    <w:rsid w:val="00CF784C"/>
    <w:rsid w:val="00D0151C"/>
    <w:rsid w:val="00D03138"/>
    <w:rsid w:val="00D14242"/>
    <w:rsid w:val="00D201E7"/>
    <w:rsid w:val="00D20FCD"/>
    <w:rsid w:val="00D34AF6"/>
    <w:rsid w:val="00D4370B"/>
    <w:rsid w:val="00D45278"/>
    <w:rsid w:val="00D47314"/>
    <w:rsid w:val="00D64045"/>
    <w:rsid w:val="00D66ED9"/>
    <w:rsid w:val="00D92ADA"/>
    <w:rsid w:val="00D94448"/>
    <w:rsid w:val="00D94696"/>
    <w:rsid w:val="00D9485B"/>
    <w:rsid w:val="00DA0C16"/>
    <w:rsid w:val="00DC261E"/>
    <w:rsid w:val="00DD2CFC"/>
    <w:rsid w:val="00DD638F"/>
    <w:rsid w:val="00DF18BE"/>
    <w:rsid w:val="00E07F29"/>
    <w:rsid w:val="00E14CE5"/>
    <w:rsid w:val="00E16A25"/>
    <w:rsid w:val="00E34D8A"/>
    <w:rsid w:val="00E56B05"/>
    <w:rsid w:val="00E8666E"/>
    <w:rsid w:val="00E94A96"/>
    <w:rsid w:val="00EA1516"/>
    <w:rsid w:val="00EA5787"/>
    <w:rsid w:val="00EA7377"/>
    <w:rsid w:val="00EB7F32"/>
    <w:rsid w:val="00EC6535"/>
    <w:rsid w:val="00ED5E52"/>
    <w:rsid w:val="00EE3278"/>
    <w:rsid w:val="00EE674F"/>
    <w:rsid w:val="00F06241"/>
    <w:rsid w:val="00F20466"/>
    <w:rsid w:val="00F23A41"/>
    <w:rsid w:val="00F24ED9"/>
    <w:rsid w:val="00F25A1C"/>
    <w:rsid w:val="00F31F03"/>
    <w:rsid w:val="00F37FDB"/>
    <w:rsid w:val="00F5365D"/>
    <w:rsid w:val="00F664E9"/>
    <w:rsid w:val="00F81C72"/>
    <w:rsid w:val="00F84036"/>
    <w:rsid w:val="00F9101D"/>
    <w:rsid w:val="00F97E8C"/>
    <w:rsid w:val="00FA0B51"/>
    <w:rsid w:val="00FC115B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0E6F"/>
  <w15:docId w15:val="{06622F6E-2204-4065-A111-9F6EBF76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3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48D6"/>
    <w:pPr>
      <w:spacing w:after="0" w:line="240" w:lineRule="auto"/>
    </w:pPr>
    <w:rPr>
      <w:rFonts w:ascii="Calibri" w:hAnsi="Calibri" w:cs="Calibri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8D6"/>
    <w:rPr>
      <w:rFonts w:ascii="Calibri" w:hAnsi="Calibri" w:cs="Calibri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948D6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6B05"/>
  </w:style>
  <w:style w:type="paragraph" w:customStyle="1" w:styleId="box460341">
    <w:name w:val="box_460341"/>
    <w:basedOn w:val="Normal"/>
    <w:rsid w:val="00E5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E56B05"/>
  </w:style>
  <w:style w:type="paragraph" w:styleId="Revision">
    <w:name w:val="Revision"/>
    <w:hidden/>
    <w:uiPriority w:val="99"/>
    <w:semiHidden/>
    <w:rsid w:val="005318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2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E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AZJMDCZ6QSYZ-1849078857-53187</_dlc_DocId>
    <_dlc_DocIdUrl xmlns="a494813a-d0d8-4dad-94cb-0d196f36ba15">
      <Url>https://ekoordinacije.vlada.hr/koordinacija-gospodarstvo/_layouts/15/DocIdRedir.aspx?ID=AZJMDCZ6QSYZ-1849078857-53187</Url>
      <Description>AZJMDCZ6QSYZ-1849078857-53187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A1681-D33B-4E1F-BBBC-8BC80144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87689-B70D-466F-B4D9-1C27A4ED6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89DD3-66A9-4864-ABF9-98596F0374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2B84D5-1A63-4A39-B660-8D98A551AC1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11D9FD44-C7F9-46B2-B1DB-15E3E7CE9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Tihana Olujić</cp:lastModifiedBy>
  <cp:revision>2</cp:revision>
  <cp:lastPrinted>2024-01-31T13:07:00Z</cp:lastPrinted>
  <dcterms:created xsi:type="dcterms:W3CDTF">2026-03-23T08:50:00Z</dcterms:created>
  <dcterms:modified xsi:type="dcterms:W3CDTF">2026-03-23T08:50:00Z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92b3c546-fdc1-42be-8bfb-c43a2e34309c</vt:lpwstr>
  </property>
</Properties>
</file>